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09" w:rsidRPr="00283A4D" w:rsidRDefault="009F1B09" w:rsidP="009F1B09">
      <w:pPr>
        <w:jc w:val="center"/>
        <w:outlineLvl w:val="0"/>
        <w:rPr>
          <w:rFonts w:ascii="Arial" w:eastAsia="Arial Unicode MS" w:hAnsi="Arial" w:cs="Arial"/>
          <w:sz w:val="28"/>
          <w:szCs w:val="28"/>
        </w:rPr>
      </w:pPr>
      <w:r w:rsidRPr="00283A4D">
        <w:rPr>
          <w:rFonts w:ascii="Arial" w:eastAsia="Arial Unicode MS" w:hAnsi="Arial" w:cs="Arial"/>
          <w:sz w:val="28"/>
          <w:szCs w:val="28"/>
        </w:rPr>
        <w:t>ASSOCIATION DE DEFENSE DES RIVERAINS DU BOULEVARD FAYOL</w:t>
      </w:r>
    </w:p>
    <w:p w:rsidR="009F1B09" w:rsidRPr="00283A4D" w:rsidRDefault="009F1B09" w:rsidP="009F1B09">
      <w:pPr>
        <w:jc w:val="center"/>
        <w:outlineLvl w:val="0"/>
        <w:rPr>
          <w:rFonts w:ascii="Arial" w:eastAsia="Arial Unicode MS" w:hAnsi="Arial" w:cs="Arial"/>
          <w:sz w:val="28"/>
          <w:szCs w:val="28"/>
        </w:rPr>
      </w:pPr>
      <w:r w:rsidRPr="00283A4D">
        <w:rPr>
          <w:rFonts w:ascii="Arial" w:eastAsia="Arial Unicode MS" w:hAnsi="Arial" w:cs="Arial"/>
          <w:sz w:val="28"/>
          <w:szCs w:val="28"/>
        </w:rPr>
        <w:t>23 rue des Perrières 42700 FIRMINY</w:t>
      </w:r>
    </w:p>
    <w:p w:rsidR="009F1B09" w:rsidRPr="00283A4D" w:rsidRDefault="009F1B09" w:rsidP="009F1B09">
      <w:pPr>
        <w:jc w:val="center"/>
        <w:rPr>
          <w:rFonts w:ascii="Arial" w:eastAsia="Arial Unicode MS" w:hAnsi="Arial" w:cs="Arial"/>
        </w:rPr>
      </w:pPr>
    </w:p>
    <w:p w:rsidR="00113373" w:rsidRPr="00283A4D" w:rsidRDefault="00113373"/>
    <w:p w:rsidR="009F1B09" w:rsidRPr="00283A4D" w:rsidRDefault="009F1B09"/>
    <w:p w:rsidR="009F1B09" w:rsidRPr="00283A4D" w:rsidRDefault="009F1B09" w:rsidP="00283A4D">
      <w:pPr>
        <w:jc w:val="center"/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>L’association travaille à faire aboutir les dossiers suivants :</w:t>
      </w:r>
    </w:p>
    <w:p w:rsidR="00283A4D" w:rsidRPr="00283A4D" w:rsidRDefault="00283A4D" w:rsidP="00283A4D">
      <w:pPr>
        <w:jc w:val="center"/>
        <w:rPr>
          <w:rFonts w:ascii="Arial" w:hAnsi="Arial" w:cs="Arial"/>
          <w:sz w:val="28"/>
          <w:szCs w:val="28"/>
        </w:rPr>
      </w:pPr>
    </w:p>
    <w:p w:rsidR="00283A4D" w:rsidRPr="00283A4D" w:rsidRDefault="00283A4D" w:rsidP="00283A4D">
      <w:pPr>
        <w:jc w:val="center"/>
        <w:rPr>
          <w:rFonts w:ascii="Arial" w:hAnsi="Arial" w:cs="Arial"/>
          <w:sz w:val="28"/>
          <w:szCs w:val="28"/>
        </w:rPr>
      </w:pPr>
    </w:p>
    <w:p w:rsidR="009F1B09" w:rsidRPr="00283A4D" w:rsidRDefault="009F1B09">
      <w:pPr>
        <w:rPr>
          <w:rFonts w:ascii="Arial" w:hAnsi="Arial" w:cs="Arial"/>
          <w:sz w:val="28"/>
          <w:szCs w:val="28"/>
        </w:rPr>
      </w:pPr>
    </w:p>
    <w:p w:rsidR="009F1B09" w:rsidRPr="00283A4D" w:rsidRDefault="009F1B09">
      <w:pPr>
        <w:rPr>
          <w:rFonts w:ascii="Arial" w:hAnsi="Arial" w:cs="Arial"/>
          <w:sz w:val="28"/>
          <w:szCs w:val="28"/>
        </w:rPr>
      </w:pPr>
    </w:p>
    <w:p w:rsidR="009F1B09" w:rsidRPr="00283A4D" w:rsidRDefault="009F1B09" w:rsidP="00283A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 xml:space="preserve">Réalisation de la déviation de la RD 500 (inscrite dans l’article 2 de nos statuts) </w:t>
      </w:r>
    </w:p>
    <w:p w:rsidR="009F1B09" w:rsidRPr="00283A4D" w:rsidRDefault="009F1B09">
      <w:pPr>
        <w:rPr>
          <w:rFonts w:ascii="Arial" w:hAnsi="Arial" w:cs="Arial"/>
          <w:sz w:val="28"/>
          <w:szCs w:val="28"/>
        </w:rPr>
      </w:pPr>
    </w:p>
    <w:p w:rsidR="009F1B09" w:rsidRPr="00283A4D" w:rsidRDefault="009F1B09" w:rsidP="00283A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>Une étude des flux de circulation sur l’ensemble du quartier.</w:t>
      </w:r>
    </w:p>
    <w:p w:rsidR="009F1B09" w:rsidRPr="00283A4D" w:rsidRDefault="009F1B09">
      <w:pPr>
        <w:rPr>
          <w:rFonts w:ascii="Arial" w:hAnsi="Arial" w:cs="Arial"/>
          <w:sz w:val="28"/>
          <w:szCs w:val="28"/>
        </w:rPr>
      </w:pPr>
    </w:p>
    <w:p w:rsidR="009F1B09" w:rsidRPr="00283A4D" w:rsidRDefault="009F1B09" w:rsidP="00283A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>Projet  d’aménagement du boulevard, engager une réflexion sans attendre le démarrage des travaux de la déviation.</w:t>
      </w:r>
      <w:r w:rsidR="00283A4D" w:rsidRPr="00283A4D">
        <w:rPr>
          <w:rFonts w:ascii="Arial" w:hAnsi="Arial" w:cs="Arial"/>
          <w:sz w:val="28"/>
          <w:szCs w:val="28"/>
        </w:rPr>
        <w:t xml:space="preserve"> (</w:t>
      </w:r>
      <w:r w:rsidR="002B5C26">
        <w:rPr>
          <w:rFonts w:ascii="Arial" w:hAnsi="Arial" w:cs="Arial"/>
          <w:sz w:val="28"/>
          <w:szCs w:val="28"/>
        </w:rPr>
        <w:t>d</w:t>
      </w:r>
      <w:r w:rsidR="00283A4D" w:rsidRPr="00283A4D">
        <w:rPr>
          <w:rFonts w:ascii="Arial" w:hAnsi="Arial" w:cs="Arial"/>
          <w:sz w:val="28"/>
          <w:szCs w:val="28"/>
        </w:rPr>
        <w:t>e la place Ferrer au rond point du Bas de la Côte)</w:t>
      </w:r>
    </w:p>
    <w:p w:rsidR="009F1B09" w:rsidRPr="00283A4D" w:rsidRDefault="009F1B09">
      <w:pPr>
        <w:rPr>
          <w:rFonts w:ascii="Arial" w:hAnsi="Arial" w:cs="Arial"/>
          <w:sz w:val="28"/>
          <w:szCs w:val="28"/>
        </w:rPr>
      </w:pPr>
    </w:p>
    <w:p w:rsidR="00283A4D" w:rsidRPr="00283A4D" w:rsidRDefault="00283A4D" w:rsidP="00283A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>Réouverture de la bretelle de la gare.</w:t>
      </w:r>
    </w:p>
    <w:p w:rsidR="00283A4D" w:rsidRPr="00283A4D" w:rsidRDefault="00283A4D">
      <w:pPr>
        <w:rPr>
          <w:rFonts w:ascii="Arial" w:hAnsi="Arial" w:cs="Arial"/>
          <w:sz w:val="28"/>
          <w:szCs w:val="28"/>
        </w:rPr>
      </w:pPr>
    </w:p>
    <w:p w:rsidR="009F1B09" w:rsidRPr="00283A4D" w:rsidRDefault="00283A4D" w:rsidP="00283A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>Réaménagement de l’accès au centre commercial</w:t>
      </w:r>
      <w:r>
        <w:rPr>
          <w:rFonts w:ascii="Arial" w:hAnsi="Arial" w:cs="Arial"/>
          <w:sz w:val="28"/>
          <w:szCs w:val="28"/>
        </w:rPr>
        <w:t>.</w:t>
      </w:r>
      <w:r w:rsidR="009F1B09" w:rsidRPr="00283A4D">
        <w:rPr>
          <w:rFonts w:ascii="Arial" w:hAnsi="Arial" w:cs="Arial"/>
          <w:sz w:val="28"/>
          <w:szCs w:val="28"/>
        </w:rPr>
        <w:t xml:space="preserve"> </w:t>
      </w:r>
    </w:p>
    <w:p w:rsidR="00283A4D" w:rsidRPr="00283A4D" w:rsidRDefault="00283A4D">
      <w:pPr>
        <w:rPr>
          <w:rFonts w:ascii="Arial" w:hAnsi="Arial" w:cs="Arial"/>
          <w:sz w:val="28"/>
          <w:szCs w:val="28"/>
        </w:rPr>
      </w:pPr>
    </w:p>
    <w:p w:rsidR="00283A4D" w:rsidRDefault="00283A4D" w:rsidP="00283A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A4D">
        <w:rPr>
          <w:rFonts w:ascii="Arial" w:hAnsi="Arial" w:cs="Arial"/>
          <w:sz w:val="28"/>
          <w:szCs w:val="28"/>
        </w:rPr>
        <w:t>Maison du 100 boulevard Fayol</w:t>
      </w:r>
      <w:r>
        <w:rPr>
          <w:rFonts w:ascii="Arial" w:hAnsi="Arial" w:cs="Arial"/>
          <w:sz w:val="28"/>
          <w:szCs w:val="28"/>
        </w:rPr>
        <w:t>.</w:t>
      </w:r>
      <w:r w:rsidRPr="00283A4D">
        <w:rPr>
          <w:rFonts w:ascii="Arial" w:hAnsi="Arial" w:cs="Arial"/>
          <w:sz w:val="28"/>
          <w:szCs w:val="28"/>
        </w:rPr>
        <w:t xml:space="preserve"> </w:t>
      </w:r>
    </w:p>
    <w:p w:rsidR="007E1AE4" w:rsidRDefault="007E1AE4" w:rsidP="007E1AE4">
      <w:pPr>
        <w:rPr>
          <w:rFonts w:ascii="Arial" w:hAnsi="Arial" w:cs="Arial"/>
          <w:sz w:val="28"/>
          <w:szCs w:val="28"/>
        </w:rPr>
      </w:pPr>
    </w:p>
    <w:p w:rsidR="007E1AE4" w:rsidRPr="00283A4D" w:rsidRDefault="00C22617" w:rsidP="007E1AE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27520" cy="4511040"/>
            <wp:effectExtent l="19050" t="0" r="0" b="0"/>
            <wp:docPr id="1" name="Image 1" descr="FAY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Y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AE4" w:rsidRPr="00283A4D" w:rsidSect="009F1B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88D"/>
    <w:multiLevelType w:val="hybridMultilevel"/>
    <w:tmpl w:val="B1D259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93FC7"/>
    <w:multiLevelType w:val="hybridMultilevel"/>
    <w:tmpl w:val="0296715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F1B09"/>
    <w:rsid w:val="000C4373"/>
    <w:rsid w:val="00113373"/>
    <w:rsid w:val="00283A4D"/>
    <w:rsid w:val="002B5C26"/>
    <w:rsid w:val="003E599B"/>
    <w:rsid w:val="0046588A"/>
    <w:rsid w:val="00597836"/>
    <w:rsid w:val="007E1AE4"/>
    <w:rsid w:val="00862654"/>
    <w:rsid w:val="009F1B09"/>
    <w:rsid w:val="009F24E8"/>
    <w:rsid w:val="00C22617"/>
    <w:rsid w:val="00CB2C74"/>
    <w:rsid w:val="00E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0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DEFENSE DES RIVERAINS DU BOULEVARD FAYOL</vt:lpstr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DEFENSE DES RIVERAINS DU BOULEVARD FAYOL</dc:title>
  <dc:creator>DANIEL</dc:creator>
  <cp:lastModifiedBy>Marc</cp:lastModifiedBy>
  <cp:revision>2</cp:revision>
  <dcterms:created xsi:type="dcterms:W3CDTF">2012-02-01T09:14:00Z</dcterms:created>
  <dcterms:modified xsi:type="dcterms:W3CDTF">2012-02-01T09:14:00Z</dcterms:modified>
</cp:coreProperties>
</file>